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7CA13">
      <w:pPr>
        <w:jc w:val="center"/>
        <w:outlineLvl w:val="0"/>
        <w:rPr>
          <w:rFonts w:ascii="宋体" w:hAnsi="宋体" w:cs="宋体"/>
          <w:b/>
          <w:bCs/>
          <w:sz w:val="28"/>
          <w:szCs w:val="28"/>
        </w:rPr>
      </w:pPr>
      <w:bookmarkStart w:id="0" w:name="_Toc8174"/>
      <w:r>
        <w:rPr>
          <w:rFonts w:hint="eastAsia" w:ascii="宋体" w:hAnsi="宋体" w:cs="宋体"/>
          <w:b/>
          <w:bCs/>
          <w:sz w:val="28"/>
          <w:szCs w:val="28"/>
        </w:rPr>
        <w:t xml:space="preserve">文件8  </w:t>
      </w:r>
      <w:bookmarkStart w:id="1" w:name="_GoBack"/>
      <w:r>
        <w:rPr>
          <w:rFonts w:hint="eastAsia" w:ascii="宋体" w:hAnsi="宋体" w:cs="宋体"/>
          <w:b/>
          <w:bCs/>
          <w:sz w:val="28"/>
          <w:szCs w:val="28"/>
        </w:rPr>
        <w:t>撤场验收确认单</w:t>
      </w:r>
      <w:bookmarkEnd w:id="1"/>
      <w:bookmarkEnd w:id="0"/>
    </w:p>
    <w:tbl>
      <w:tblPr>
        <w:tblStyle w:val="5"/>
        <w:tblpPr w:leftFromText="180" w:rightFromText="180" w:vertAnchor="text" w:horzAnchor="page" w:tblpXSpec="center" w:tblpY="5"/>
        <w:tblOverlap w:val="never"/>
        <w:tblW w:w="908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36"/>
        <w:gridCol w:w="1635"/>
        <w:gridCol w:w="4811"/>
      </w:tblGrid>
      <w:tr w14:paraId="215B4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31ED2C">
            <w:pPr>
              <w:pStyle w:val="8"/>
              <w:spacing w:before="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展会名称</w:t>
            </w:r>
          </w:p>
        </w:tc>
        <w:tc>
          <w:tcPr>
            <w:tcW w:w="6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BD4355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 w:val="24"/>
                <w:szCs w:val="24"/>
              </w:rPr>
              <w:t>SMM IEMC 2026（第六届）电机年会暨产业链博览会</w:t>
            </w:r>
          </w:p>
        </w:tc>
      </w:tr>
      <w:tr w14:paraId="13A5B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EFFBDF">
            <w:pPr>
              <w:pStyle w:val="8"/>
              <w:spacing w:before="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参展商名称</w:t>
            </w:r>
          </w:p>
        </w:tc>
        <w:tc>
          <w:tcPr>
            <w:tcW w:w="6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5D7D3B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C87E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14D37A">
            <w:pPr>
              <w:pStyle w:val="8"/>
              <w:spacing w:before="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/>
              </w:rPr>
              <w:t>展馆及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展位号</w:t>
            </w:r>
          </w:p>
        </w:tc>
        <w:tc>
          <w:tcPr>
            <w:tcW w:w="6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5A8871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9BF8C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B88EA6">
            <w:pPr>
              <w:pStyle w:val="8"/>
              <w:spacing w:before="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展位面积</w:t>
            </w:r>
          </w:p>
        </w:tc>
        <w:tc>
          <w:tcPr>
            <w:tcW w:w="6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7CE2CD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D00DC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E6F12D">
            <w:pPr>
              <w:pStyle w:val="8"/>
              <w:spacing w:before="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施工单位名称</w:t>
            </w:r>
          </w:p>
        </w:tc>
        <w:tc>
          <w:tcPr>
            <w:tcW w:w="6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64B835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290DF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B33145">
            <w:pPr>
              <w:pStyle w:val="8"/>
              <w:spacing w:before="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施工负责人姓名</w:t>
            </w:r>
          </w:p>
        </w:tc>
        <w:tc>
          <w:tcPr>
            <w:tcW w:w="6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311920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E9FF4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385E7F">
            <w:pPr>
              <w:pStyle w:val="8"/>
              <w:spacing w:before="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施工负责人手机</w:t>
            </w:r>
          </w:p>
        </w:tc>
        <w:tc>
          <w:tcPr>
            <w:tcW w:w="6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971036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E0F4C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63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33E8563">
            <w:pPr>
              <w:pStyle w:val="8"/>
              <w:spacing w:before="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展位拆除情况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E5A830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已清理干净</w:t>
            </w:r>
          </w:p>
        </w:tc>
        <w:tc>
          <w:tcPr>
            <w:tcW w:w="4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427ED4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6131C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63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191EDD">
            <w:pPr>
              <w:pStyle w:val="8"/>
              <w:spacing w:before="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34A69F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未清理干净</w:t>
            </w:r>
          </w:p>
        </w:tc>
        <w:tc>
          <w:tcPr>
            <w:tcW w:w="4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CC6C16D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466F3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63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3F2DDD7">
            <w:pPr>
              <w:pStyle w:val="8"/>
              <w:spacing w:before="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押金退还说明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E7504D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全部退还</w:t>
            </w:r>
          </w:p>
        </w:tc>
        <w:tc>
          <w:tcPr>
            <w:tcW w:w="4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AE2671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5442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63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4259E5">
            <w:pPr>
              <w:pStyle w:val="8"/>
              <w:spacing w:before="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D98DA1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扣除金额</w:t>
            </w:r>
          </w:p>
        </w:tc>
        <w:tc>
          <w:tcPr>
            <w:tcW w:w="48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8B033A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00FDD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2955E6">
            <w:pPr>
              <w:pStyle w:val="8"/>
              <w:spacing w:before="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施工单位负责人签字</w:t>
            </w:r>
          </w:p>
        </w:tc>
        <w:tc>
          <w:tcPr>
            <w:tcW w:w="6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C1F784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84CD8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CEA946">
            <w:pPr>
              <w:pStyle w:val="8"/>
              <w:spacing w:before="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展馆验收负责人签字</w:t>
            </w:r>
          </w:p>
        </w:tc>
        <w:tc>
          <w:tcPr>
            <w:tcW w:w="6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CE82FF">
            <w:pPr>
              <w:pStyle w:val="8"/>
              <w:spacing w:before="25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3314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exact"/>
          <w:jc w:val="center"/>
        </w:trPr>
        <w:tc>
          <w:tcPr>
            <w:tcW w:w="2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879132">
            <w:pPr>
              <w:pStyle w:val="8"/>
              <w:spacing w:before="25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说明</w:t>
            </w:r>
          </w:p>
        </w:tc>
        <w:tc>
          <w:tcPr>
            <w:tcW w:w="64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B0C0EA">
            <w:pPr>
              <w:snapToGrid w:val="0"/>
              <w:ind w:firstLine="504" w:firstLineChars="200"/>
              <w:jc w:val="left"/>
              <w:rPr>
                <w:rFonts w:ascii="宋体" w:hAnsi="宋体" w:cs="宋体"/>
                <w:color w:val="030001"/>
                <w:w w:val="105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30001"/>
                <w:w w:val="105"/>
                <w:sz w:val="24"/>
                <w:szCs w:val="24"/>
              </w:rPr>
              <w:t>押金退还时必须持此凭据单，展台施工材料及垃圾全部清理后，经</w:t>
            </w:r>
            <w:r>
              <w:rPr>
                <w:rFonts w:hint="eastAsia" w:ascii="宋体" w:hAnsi="宋体" w:cs="宋体"/>
                <w:color w:val="030001"/>
                <w:w w:val="105"/>
                <w:sz w:val="24"/>
                <w:szCs w:val="24"/>
                <w:lang w:val="en-US" w:eastAsia="zh-CN"/>
              </w:rPr>
              <w:t>主场负责人</w:t>
            </w:r>
            <w:r>
              <w:rPr>
                <w:rFonts w:hint="eastAsia" w:ascii="宋体" w:hAnsi="宋体" w:cs="宋体"/>
                <w:color w:val="030001"/>
                <w:w w:val="105"/>
                <w:sz w:val="24"/>
                <w:szCs w:val="24"/>
              </w:rPr>
              <w:t>签字，方可退还押金。</w:t>
            </w:r>
          </w:p>
          <w:p w14:paraId="6BC05DFB">
            <w:pPr>
              <w:snapToGrid w:val="0"/>
              <w:ind w:firstLine="504" w:firstLineChars="20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30001"/>
                <w:w w:val="105"/>
                <w:sz w:val="24"/>
                <w:szCs w:val="24"/>
              </w:rPr>
              <w:t>押金退还时间为30 个工作日内。如在布展及展出期间有发生任何安全事故、</w:t>
            </w:r>
            <w:r>
              <w:rPr>
                <w:rFonts w:hint="eastAsia" w:ascii="宋体" w:hAnsi="宋体" w:cs="宋体"/>
                <w:color w:val="030001"/>
                <w:w w:val="105"/>
                <w:sz w:val="24"/>
                <w:szCs w:val="24"/>
                <w:lang w:val="en-US" w:eastAsia="zh-CN"/>
              </w:rPr>
              <w:t>违规事项、</w:t>
            </w:r>
            <w:r>
              <w:rPr>
                <w:rFonts w:hint="eastAsia" w:ascii="宋体" w:hAnsi="宋体" w:cs="宋体"/>
                <w:color w:val="030001"/>
                <w:w w:val="105"/>
                <w:sz w:val="24"/>
                <w:szCs w:val="24"/>
              </w:rPr>
              <w:t>损坏展馆设施等情况发生，相应的处罚金额将在押金中扣除。</w:t>
            </w:r>
          </w:p>
        </w:tc>
      </w:tr>
    </w:tbl>
    <w:p w14:paraId="520FB1E5">
      <w:pPr>
        <w:snapToGrid w:val="0"/>
        <w:spacing w:line="360" w:lineRule="auto"/>
        <w:jc w:val="left"/>
        <w:rPr>
          <w:rFonts w:ascii="宋体" w:hAnsi="宋体" w:cs="宋体"/>
          <w:color w:val="030001"/>
          <w:w w:val="105"/>
          <w:sz w:val="24"/>
          <w:szCs w:val="24"/>
        </w:rPr>
      </w:pPr>
    </w:p>
    <w:p w14:paraId="2F947025">
      <w:pPr>
        <w:snapToGrid w:val="0"/>
        <w:spacing w:line="360" w:lineRule="auto"/>
        <w:jc w:val="left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b/>
          <w:bCs/>
          <w:color w:val="030001"/>
          <w:w w:val="105"/>
          <w:sz w:val="24"/>
          <w:szCs w:val="24"/>
        </w:rPr>
        <w:t>注：</w:t>
      </w:r>
      <w:r>
        <w:rPr>
          <w:rFonts w:hint="eastAsia" w:ascii="宋体" w:hAnsi="宋体" w:cs="宋体"/>
          <w:color w:val="030001"/>
          <w:w w:val="105"/>
          <w:sz w:val="24"/>
          <w:szCs w:val="24"/>
        </w:rPr>
        <w:t>1、本验收单由搭建商自行打印留存，撤展完毕出示；</w:t>
      </w:r>
    </w:p>
    <w:p w14:paraId="1382977F">
      <w:pPr>
        <w:snapToGrid w:val="0"/>
        <w:spacing w:line="360" w:lineRule="auto"/>
        <w:ind w:firstLine="504" w:firstLineChars="200"/>
        <w:jc w:val="left"/>
        <w:rPr>
          <w:rFonts w:ascii="宋体" w:hAnsi="宋体" w:cs="宋体"/>
          <w:color w:val="030001"/>
          <w:w w:val="105"/>
          <w:sz w:val="24"/>
          <w:szCs w:val="24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2、本验收单为撤展退押金证明，凭主场负责人签字生效方可退还押金；</w:t>
      </w:r>
    </w:p>
    <w:p w14:paraId="032EDE0D">
      <w:pPr>
        <w:snapToGrid w:val="0"/>
        <w:spacing w:line="360" w:lineRule="auto"/>
        <w:ind w:firstLine="504" w:firstLineChars="200"/>
        <w:jc w:val="left"/>
        <w:rPr>
          <w:rFonts w:ascii="微软雅黑" w:hAnsi="微软雅黑" w:eastAsia="微软雅黑" w:cs="微软雅黑"/>
          <w:spacing w:val="-8"/>
          <w:position w:val="-1"/>
          <w:szCs w:val="21"/>
        </w:rPr>
      </w:pPr>
      <w:r>
        <w:rPr>
          <w:rFonts w:hint="eastAsia" w:ascii="宋体" w:hAnsi="宋体" w:cs="宋体"/>
          <w:color w:val="030001"/>
          <w:w w:val="105"/>
          <w:sz w:val="24"/>
          <w:szCs w:val="24"/>
        </w:rPr>
        <w:t>3、搭建公司撤展结束后离馆前必须让现场负责人签字。</w:t>
      </w:r>
    </w:p>
    <w:p w14:paraId="38AB00B4"/>
    <w:sectPr>
      <w:headerReference r:id="rId3" w:type="default"/>
      <w:pgSz w:w="11906" w:h="16838"/>
      <w:pgMar w:top="1417" w:right="1191" w:bottom="1417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8E7ED4C-221E-47FB-BF84-E5996574C65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F6678963-2021-4140-AA23-FBC4FF506199}"/>
  </w:font>
  <w:font w:name="方正兰亭圆_GBK_中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032F4"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-772795</wp:posOffset>
          </wp:positionH>
          <wp:positionV relativeFrom="paragraph">
            <wp:posOffset>-555625</wp:posOffset>
          </wp:positionV>
          <wp:extent cx="7586980" cy="889000"/>
          <wp:effectExtent l="0" t="0" r="4445" b="6350"/>
          <wp:wrapNone/>
          <wp:docPr id="1" name="图片 1" descr="c123f62703550fe7500a1bbf09965a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123f62703550fe7500a1bbf09965a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6980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81066"/>
    <w:rsid w:val="04F81DB4"/>
    <w:rsid w:val="05506CC6"/>
    <w:rsid w:val="126A5144"/>
    <w:rsid w:val="2AF93390"/>
    <w:rsid w:val="2FD81066"/>
    <w:rsid w:val="34B36539"/>
    <w:rsid w:val="3AA60379"/>
    <w:rsid w:val="403B1563"/>
    <w:rsid w:val="4FEC2F50"/>
    <w:rsid w:val="5CA96D95"/>
    <w:rsid w:val="680A363F"/>
    <w:rsid w:val="6EDA1DC4"/>
    <w:rsid w:val="6F1A4FFE"/>
    <w:rsid w:val="6F1D1E58"/>
    <w:rsid w:val="73A7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黑体" w:hAnsi="黑体" w:cs="黑体"/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Table Paragraph"/>
    <w:basedOn w:val="1"/>
    <w:qFormat/>
    <w:uiPriority w:val="1"/>
    <w:pPr>
      <w:jc w:val="center"/>
    </w:pPr>
    <w:rPr>
      <w:rFonts w:ascii="仿宋" w:hAnsi="仿宋" w:eastAsia="仿宋" w:cs="仿宋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2026-08-03T02:11:00Z</dcterms:created>
  <dc:creator>麦兜</dc:creator>
  <cp:lastModifiedBy>麦兜</cp:lastModifiedBy>
  <dcterms:modified xsi:type="dcterms:W3CDTF">2026-08-03T03:18:12Z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86DED33100054ABD89FDBC05518FD458_13</vt:lpwstr>
  </property>
  <property fmtid="{D5CDD505-2E9C-101B-9397-08002B2CF9AE}" pid="4" name="KSOTemplateDocerSaveRecord">
    <vt:lpwstr>eyJoZGlkIjoiNmE4YWE2NWM2NjkyMzUxOGRkNDNkNjJlMmYxYjJlZDkiLCJ1c2VySWQiOiIyNzM5OTUxMTEifQ==</vt:lpwstr>
  </property>
</Properties>
</file>